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6750F033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58B809F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Paksi Helyi Közösség</w:t>
      </w:r>
    </w:p>
    <w:p w14:paraId="17F0BCEE" w14:textId="40A0307B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BD5990">
        <w:rPr>
          <w:rFonts w:ascii="Arial" w:hAnsi="Arial" w:cs="Arial"/>
          <w:b/>
          <w:bCs/>
          <w:sz w:val="20"/>
          <w:szCs w:val="20"/>
        </w:rPr>
        <w:t xml:space="preserve"> </w:t>
      </w:r>
      <w:r w:rsidR="00E81C93" w:rsidRPr="00E81C93">
        <w:rPr>
          <w:rFonts w:ascii="Arial" w:hAnsi="Arial" w:cs="Arial"/>
          <w:b/>
          <w:bCs/>
          <w:sz w:val="20"/>
          <w:szCs w:val="20"/>
        </w:rPr>
        <w:t>Városrészi kulturális és közösségi terek fejlesztése</w:t>
      </w:r>
    </w:p>
    <w:p w14:paraId="098CC211" w14:textId="69CE7096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D5990" w:rsidRPr="00BD5990">
        <w:rPr>
          <w:rFonts w:ascii="Arial" w:hAnsi="Arial" w:cs="Arial"/>
          <w:b/>
          <w:bCs/>
          <w:sz w:val="20"/>
          <w:szCs w:val="20"/>
        </w:rPr>
        <w:t>TOP-7.1.1-16-H-105-</w:t>
      </w:r>
      <w:r w:rsidR="00E81C93">
        <w:rPr>
          <w:rFonts w:ascii="Arial" w:hAnsi="Arial" w:cs="Arial"/>
          <w:b/>
          <w:bCs/>
          <w:sz w:val="20"/>
          <w:szCs w:val="20"/>
        </w:rPr>
        <w:t>8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lastRenderedPageBreak/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ÁFA-nak,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lastRenderedPageBreak/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2BE21" w14:textId="77777777" w:rsidR="00F1197E" w:rsidRDefault="00F1197E" w:rsidP="002C6612">
      <w:pPr>
        <w:spacing w:after="0" w:line="240" w:lineRule="auto"/>
      </w:pPr>
      <w:r>
        <w:separator/>
      </w:r>
    </w:p>
  </w:endnote>
  <w:endnote w:type="continuationSeparator" w:id="0">
    <w:p w14:paraId="4FFC1DF5" w14:textId="77777777" w:rsidR="00F1197E" w:rsidRDefault="00F1197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B4F35" w14:textId="77777777" w:rsidR="00F1197E" w:rsidRDefault="00F1197E" w:rsidP="002C6612">
      <w:pPr>
        <w:spacing w:after="0" w:line="240" w:lineRule="auto"/>
      </w:pPr>
      <w:r>
        <w:separator/>
      </w:r>
    </w:p>
  </w:footnote>
  <w:footnote w:type="continuationSeparator" w:id="0">
    <w:p w14:paraId="084E25EF" w14:textId="77777777" w:rsidR="00F1197E" w:rsidRDefault="00F1197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3F33E47C" w:rsidR="000F037B" w:rsidRDefault="000F037B" w:rsidP="002442CC">
    <w:pPr>
      <w:pStyle w:val="lfej"/>
      <w:tabs>
        <w:tab w:val="clear" w:pos="4536"/>
        <w:tab w:val="clear" w:pos="9072"/>
        <w:tab w:val="left" w:pos="6948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2CC" w:rsidRPr="007E261B">
      <w:rPr>
        <w:noProof/>
      </w:rPr>
      <w:drawing>
        <wp:inline distT="0" distB="0" distL="0" distR="0" wp14:anchorId="44D14B94" wp14:editId="09BFBB35">
          <wp:extent cx="2574290" cy="1396365"/>
          <wp:effectExtent l="0" t="0" r="0" b="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74290" cy="1396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42C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442CC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5990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DE108F"/>
    <w:rsid w:val="00E05509"/>
    <w:rsid w:val="00E23454"/>
    <w:rsid w:val="00E5781D"/>
    <w:rsid w:val="00E67604"/>
    <w:rsid w:val="00E7798E"/>
    <w:rsid w:val="00E81C93"/>
    <w:rsid w:val="00E87868"/>
    <w:rsid w:val="00E87B2F"/>
    <w:rsid w:val="00EA0F88"/>
    <w:rsid w:val="00EB1A7B"/>
    <w:rsid w:val="00EB3BE8"/>
    <w:rsid w:val="00EE078A"/>
    <w:rsid w:val="00F05E2C"/>
    <w:rsid w:val="00F1197E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14489E-4A8A-430B-85A7-6EDA0396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2809</Words>
  <Characters>19384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Farkasdiné Papp Marianna</cp:lastModifiedBy>
  <cp:revision>4</cp:revision>
  <cp:lastPrinted>2017-03-08T17:21:00Z</cp:lastPrinted>
  <dcterms:created xsi:type="dcterms:W3CDTF">2019-08-14T08:41:00Z</dcterms:created>
  <dcterms:modified xsi:type="dcterms:W3CDTF">2019-08-14T09:21:00Z</dcterms:modified>
</cp:coreProperties>
</file>