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06A7" w14:textId="77777777" w:rsidR="00413D73" w:rsidRPr="00413D73" w:rsidRDefault="00413D73" w:rsidP="00413D73">
      <w:pPr>
        <w:spacing w:after="0" w:line="240" w:lineRule="auto"/>
        <w:jc w:val="center"/>
        <w:rPr>
          <w:rFonts w:ascii="Source Sans Pro" w:hAnsi="Source Sans Pro" w:cs="Calibri"/>
          <w:b/>
          <w:bCs/>
          <w:sz w:val="24"/>
          <w:szCs w:val="24"/>
        </w:rPr>
      </w:pPr>
      <w:r w:rsidRPr="00413D73">
        <w:rPr>
          <w:rFonts w:ascii="Source Sans Pro" w:hAnsi="Source Sans Pro" w:cs="Calibri"/>
          <w:b/>
          <w:bCs/>
          <w:sz w:val="24"/>
          <w:szCs w:val="24"/>
        </w:rPr>
        <w:t xml:space="preserve">Felhívás </w:t>
      </w:r>
    </w:p>
    <w:p w14:paraId="3FD857F2" w14:textId="7BA8EA30" w:rsidR="00413D73" w:rsidRPr="00413D73" w:rsidRDefault="00413D73" w:rsidP="00413D73">
      <w:pPr>
        <w:spacing w:after="0" w:line="240" w:lineRule="auto"/>
        <w:jc w:val="center"/>
        <w:rPr>
          <w:rFonts w:ascii="Source Sans Pro" w:hAnsi="Source Sans Pro" w:cs="Calibri"/>
          <w:b/>
          <w:bCs/>
          <w:sz w:val="24"/>
          <w:szCs w:val="24"/>
        </w:rPr>
      </w:pPr>
      <w:r w:rsidRPr="00413D73">
        <w:rPr>
          <w:rFonts w:ascii="Source Sans Pro" w:hAnsi="Source Sans Pro" w:cs="Calibri"/>
          <w:b/>
          <w:bCs/>
          <w:sz w:val="24"/>
          <w:szCs w:val="24"/>
        </w:rPr>
        <w:t>vendéglátó üzletet üzemeltető kereskedők</w:t>
      </w:r>
      <w:r>
        <w:rPr>
          <w:rFonts w:ascii="Source Sans Pro" w:hAnsi="Source Sans Pro" w:cs="Calibri"/>
          <w:b/>
          <w:bCs/>
          <w:sz w:val="24"/>
          <w:szCs w:val="24"/>
        </w:rPr>
        <w:t xml:space="preserve"> részére</w:t>
      </w:r>
    </w:p>
    <w:p w14:paraId="05953035" w14:textId="77777777" w:rsidR="00413D73" w:rsidRPr="00413D73" w:rsidRDefault="00413D73" w:rsidP="00413D73">
      <w:pPr>
        <w:spacing w:after="0" w:line="240" w:lineRule="auto"/>
        <w:jc w:val="center"/>
        <w:rPr>
          <w:rFonts w:ascii="Source Sans Pro" w:hAnsi="Source Sans Pro" w:cs="Calibri"/>
          <w:b/>
          <w:bCs/>
          <w:sz w:val="24"/>
          <w:szCs w:val="24"/>
        </w:rPr>
      </w:pPr>
    </w:p>
    <w:p w14:paraId="0537AA6A" w14:textId="77777777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006062E9" w14:textId="69B2A382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  <w:r w:rsidRPr="00BC610C">
        <w:rPr>
          <w:rFonts w:ascii="Source Sans Pro" w:hAnsi="Source Sans Pro" w:cs="Calibri"/>
        </w:rPr>
        <w:t>Tisztelt Kereskedők!</w:t>
      </w:r>
    </w:p>
    <w:p w14:paraId="0CBF2ADD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3A12DACB" w14:textId="77777777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4C28416D" w14:textId="5F3925B6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  <w:bCs/>
        </w:rPr>
      </w:pPr>
      <w:r w:rsidRPr="00BC610C">
        <w:rPr>
          <w:rFonts w:ascii="Source Sans Pro" w:hAnsi="Source Sans Pro" w:cs="Calibri"/>
        </w:rPr>
        <w:t xml:space="preserve">A  kereskedelmi tevékenységek végzésének feltételeiről szóló 210/2009.(IX.29.) Korm. rendelet (a továbbiakban: Korm.rendelet)  értelmében a  2021. január 1. napjáig bejelentett </w:t>
      </w:r>
      <w:r w:rsidRPr="00BC610C">
        <w:rPr>
          <w:rFonts w:ascii="Source Sans Pro" w:hAnsi="Source Sans Pro" w:cs="Calibri"/>
          <w:bCs/>
        </w:rPr>
        <w:t>vendéglátó üzletek  típus</w:t>
      </w:r>
      <w:r>
        <w:rPr>
          <w:rFonts w:ascii="Source Sans Pro" w:hAnsi="Source Sans Pro" w:cs="Calibri"/>
          <w:bCs/>
        </w:rPr>
        <w:t>á</w:t>
      </w:r>
      <w:r w:rsidRPr="00BC610C">
        <w:rPr>
          <w:rFonts w:ascii="Source Sans Pro" w:hAnsi="Source Sans Pro" w:cs="Calibri"/>
          <w:bCs/>
        </w:rPr>
        <w:t xml:space="preserve">t  a kereskedő legkésőbb </w:t>
      </w:r>
      <w:r w:rsidRPr="00BC610C">
        <w:rPr>
          <w:rFonts w:ascii="Source Sans Pro" w:hAnsi="Source Sans Pro" w:cs="Calibri"/>
          <w:bCs/>
          <w:u w:val="single"/>
        </w:rPr>
        <w:t>2021. március 31.</w:t>
      </w:r>
      <w:r w:rsidRPr="00BC610C">
        <w:rPr>
          <w:rFonts w:ascii="Source Sans Pro" w:hAnsi="Source Sans Pro" w:cs="Calibri"/>
          <w:bCs/>
        </w:rPr>
        <w:t xml:space="preserve"> napjáig  köteles volt bejelenteni az üzlet fekvése szerint illetékes  jegyzőnek.  </w:t>
      </w:r>
    </w:p>
    <w:p w14:paraId="3F62D7AD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  <w:bCs/>
        </w:rPr>
      </w:pPr>
    </w:p>
    <w:p w14:paraId="4DF8E2F6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  <w:r w:rsidRPr="00BC610C">
        <w:rPr>
          <w:rFonts w:ascii="Source Sans Pro" w:hAnsi="Source Sans Pro" w:cs="Calibri"/>
        </w:rPr>
        <w:t>Az ezzel kapcsolatos tudnivalókról  valamennyi, Paks Város közigazgatási területén működő vendéglátó üzlet üzemeltetőjének cégkapujára/ügyfélkapujára tájékoztatást küldtünk, illetve a város honlapján  is megjelentettük az ezzel kapcsolatos információkat,  azonban több kereskedő a mai napig nem tett eleget kötelezettségének.</w:t>
      </w:r>
    </w:p>
    <w:p w14:paraId="6027CC69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71D9B833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  <w:b/>
          <w:bCs/>
        </w:rPr>
      </w:pPr>
      <w:r w:rsidRPr="00BC610C">
        <w:rPr>
          <w:rFonts w:ascii="Source Sans Pro" w:hAnsi="Source Sans Pro" w:cs="Calibri"/>
        </w:rPr>
        <w:t>A Magyar Közlöny 2021. évi 155. számában megjelent az egyes kormányrendeleteknek a turizmus-vendéglátás ágazatot érintő  stratégiai célú módosításáról szóló 501/2021.(VIII.18.) Korm. rendelet, mely átfogó módosítást tartalmaz a kereskedelmi tevékenységek végzése tekintetében. A módosítás szerint a</w:t>
      </w:r>
      <w:r w:rsidRPr="00BC610C">
        <w:rPr>
          <w:rFonts w:ascii="Source Sans Pro" w:hAnsi="Source Sans Pro" w:cs="Calibri"/>
          <w:b/>
          <w:bCs/>
        </w:rPr>
        <w:t xml:space="preserve"> </w:t>
      </w:r>
      <w:r w:rsidRPr="00BC610C">
        <w:rPr>
          <w:rFonts w:ascii="Source Sans Pro" w:hAnsi="Source Sans Pro" w:cs="Calibri"/>
        </w:rPr>
        <w:t xml:space="preserve">jegyző a kereskedő vendéglátó üzlet típusra vonatkozó bejelentési kötelezettségét </w:t>
      </w:r>
      <w:r w:rsidRPr="00BC610C">
        <w:rPr>
          <w:rFonts w:ascii="Source Sans Pro" w:hAnsi="Source Sans Pro" w:cs="Calibri"/>
          <w:b/>
          <w:bCs/>
        </w:rPr>
        <w:t xml:space="preserve">2021. október 31-ig </w:t>
      </w:r>
      <w:r w:rsidRPr="00BC610C">
        <w:rPr>
          <w:rFonts w:ascii="Source Sans Pro" w:hAnsi="Source Sans Pro" w:cs="Calibri"/>
        </w:rPr>
        <w:t>köteles hatósági ellenőrzés keretében ellenőrizni</w:t>
      </w:r>
      <w:r w:rsidRPr="00BC610C">
        <w:rPr>
          <w:rFonts w:ascii="Source Sans Pro" w:hAnsi="Source Sans Pro" w:cs="Calibri"/>
          <w:b/>
          <w:bCs/>
        </w:rPr>
        <w:t xml:space="preserve">. </w:t>
      </w:r>
    </w:p>
    <w:p w14:paraId="487C777C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  <w:u w:val="single"/>
        </w:rPr>
      </w:pPr>
      <w:r w:rsidRPr="00BC610C">
        <w:rPr>
          <w:rFonts w:ascii="Source Sans Pro" w:hAnsi="Source Sans Pro" w:cs="Calibri"/>
          <w:u w:val="single"/>
        </w:rPr>
        <w:t xml:space="preserve">Ha a hatósági ellenőrzés során megállapításra kerül, hogy a kereskedő nem tett eleget ezen kötelezettségének, a jegyző a </w:t>
      </w:r>
      <w:r w:rsidRPr="00BC610C">
        <w:rPr>
          <w:rFonts w:ascii="Source Sans Pro" w:hAnsi="Source Sans Pro" w:cs="Calibri"/>
          <w:b/>
          <w:bCs/>
          <w:u w:val="single"/>
        </w:rPr>
        <w:t>vendéglátó üzletet</w:t>
      </w:r>
      <w:r w:rsidRPr="00BC610C">
        <w:rPr>
          <w:rFonts w:ascii="Source Sans Pro" w:hAnsi="Source Sans Pro" w:cs="Calibri"/>
          <w:u w:val="single"/>
        </w:rPr>
        <w:t xml:space="preserve"> azonnali hatállyal, a bejelentési kötelezettség teljesítéséig </w:t>
      </w:r>
      <w:r w:rsidRPr="00BC610C">
        <w:rPr>
          <w:rFonts w:ascii="Source Sans Pro" w:hAnsi="Source Sans Pro" w:cs="Calibri"/>
          <w:b/>
          <w:bCs/>
          <w:u w:val="single"/>
        </w:rPr>
        <w:t>bezáratja</w:t>
      </w:r>
      <w:r w:rsidRPr="00BC610C">
        <w:rPr>
          <w:rFonts w:ascii="Source Sans Pro" w:hAnsi="Source Sans Pro" w:cs="Calibri"/>
          <w:u w:val="single"/>
        </w:rPr>
        <w:t xml:space="preserve">. </w:t>
      </w:r>
    </w:p>
    <w:p w14:paraId="6A00ACBB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36EF7639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  <w:b/>
          <w:bCs/>
        </w:rPr>
      </w:pPr>
      <w:r w:rsidRPr="00BC610C">
        <w:rPr>
          <w:rFonts w:ascii="Source Sans Pro" w:hAnsi="Source Sans Pro" w:cs="Calibri"/>
          <w:b/>
          <w:bCs/>
        </w:rPr>
        <w:t>Fentiek elkerülése érdekében, kérem azon kereskedőket, akik még nem tettek bejelentést az általuk üzemeltetett vendéglátó üzlet típusára vonatkozóan, haladéktalanul tegyék azt meg!</w:t>
      </w:r>
    </w:p>
    <w:p w14:paraId="1B973EF4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1456CCBE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  <w:r w:rsidRPr="00BC610C">
        <w:rPr>
          <w:rFonts w:ascii="Source Sans Pro" w:hAnsi="Source Sans Pro" w:cs="Calibri"/>
        </w:rPr>
        <w:t>A kereskedőnek az üzlettípust a Korm.rendelet 4. mellékletében foglalt jellemzők alapján kell meghatároznia, ebben nyújt segítséget az 1. segédlet.</w:t>
      </w:r>
    </w:p>
    <w:p w14:paraId="60F94E0B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  <w:r w:rsidRPr="00BC610C">
        <w:rPr>
          <w:rFonts w:ascii="Source Sans Pro" w:hAnsi="Source Sans Pro" w:cs="Calibri"/>
        </w:rPr>
        <w:t xml:space="preserve">2018. január 1. napjától a gazdálkodó szervezetek elektronikus ügyintézésre kötelezettek, ezért a bejelentés kizárólag elektronikus úton tehető meg, amelynek folyamatáról a 2. segédletben tájékozódhatnak. </w:t>
      </w:r>
    </w:p>
    <w:p w14:paraId="5733DE9A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7BEF9548" w14:textId="1A2D20C3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  <w:r w:rsidRPr="00BC610C">
        <w:rPr>
          <w:rFonts w:ascii="Source Sans Pro" w:hAnsi="Source Sans Pro" w:cs="Calibri"/>
        </w:rPr>
        <w:t xml:space="preserve">A bejelentési kötelezettséggel kapcsolatos kérdés, probléma esetén a 75/830-602-es telefonszámon kérhető információ.  </w:t>
      </w:r>
    </w:p>
    <w:p w14:paraId="504E8CEA" w14:textId="7080D00F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18BAD499" w14:textId="665D6BC1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28FBB73D" w14:textId="7BE9E9D4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Paks, 2021. szeptember 23.</w:t>
      </w:r>
    </w:p>
    <w:p w14:paraId="57BC60DA" w14:textId="650473DD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76DDCA6F" w14:textId="35AC0CC5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2472B291" w14:textId="77777777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529B5640" w14:textId="0853ECFE" w:rsidR="00413D73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 xml:space="preserve">                                                                                                                                              Paksi Polgármesteri Hivatal</w:t>
      </w:r>
    </w:p>
    <w:p w14:paraId="16B77350" w14:textId="11CC4875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 xml:space="preserve">                                                                                                                                                        Hatóság Osztály</w:t>
      </w:r>
    </w:p>
    <w:p w14:paraId="313ED51B" w14:textId="77777777" w:rsidR="00413D73" w:rsidRPr="00BC610C" w:rsidRDefault="00413D73" w:rsidP="00413D73">
      <w:pPr>
        <w:spacing w:after="0" w:line="240" w:lineRule="auto"/>
        <w:jc w:val="both"/>
        <w:rPr>
          <w:rFonts w:ascii="Source Sans Pro" w:hAnsi="Source Sans Pro" w:cs="Calibri"/>
        </w:rPr>
      </w:pPr>
    </w:p>
    <w:p w14:paraId="04A7F390" w14:textId="77777777" w:rsidR="001C25AE" w:rsidRDefault="001C25AE"/>
    <w:sectPr w:rsidR="001C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2B"/>
    <w:rsid w:val="001C25AE"/>
    <w:rsid w:val="0037002B"/>
    <w:rsid w:val="004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1A9"/>
  <w15:chartTrackingRefBased/>
  <w15:docId w15:val="{BF79D040-C475-4358-836C-19A5511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3D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Tubáné Benák Ibolya</cp:lastModifiedBy>
  <cp:revision>2</cp:revision>
  <dcterms:created xsi:type="dcterms:W3CDTF">2021-09-23T11:06:00Z</dcterms:created>
  <dcterms:modified xsi:type="dcterms:W3CDTF">2021-09-23T11:11:00Z</dcterms:modified>
</cp:coreProperties>
</file>