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10" w:rsidRDefault="00CD1F10" w:rsidP="00CD1F10">
      <w:pPr>
        <w:spacing w:after="0" w:line="240" w:lineRule="auto"/>
        <w:jc w:val="right"/>
        <w:rPr>
          <w:rFonts w:ascii="Source Sans Pro" w:hAnsi="Source Sans Pro"/>
          <w:sz w:val="24"/>
          <w:szCs w:val="24"/>
        </w:rPr>
      </w:pPr>
    </w:p>
    <w:p w:rsidR="00CD1F10" w:rsidRDefault="00CD1F10" w:rsidP="00CD1F10">
      <w:pPr>
        <w:spacing w:after="0" w:line="240" w:lineRule="auto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2. Segédlet</w:t>
      </w:r>
    </w:p>
    <w:p w:rsidR="00CD1F10" w:rsidRDefault="00CD1F10" w:rsidP="00CD1F10">
      <w:pPr>
        <w:spacing w:after="0" w:line="240" w:lineRule="auto"/>
        <w:jc w:val="right"/>
        <w:rPr>
          <w:rFonts w:ascii="Source Sans Pro" w:hAnsi="Source Sans Pro"/>
          <w:sz w:val="24"/>
          <w:szCs w:val="24"/>
        </w:rPr>
      </w:pPr>
    </w:p>
    <w:p w:rsidR="00CD1F10" w:rsidRDefault="00CD1F10" w:rsidP="00CD1F10">
      <w:pPr>
        <w:spacing w:after="0" w:line="240" w:lineRule="auto"/>
        <w:jc w:val="right"/>
        <w:rPr>
          <w:rFonts w:ascii="Source Sans Pro" w:hAnsi="Source Sans Pro"/>
          <w:sz w:val="24"/>
          <w:szCs w:val="24"/>
        </w:rPr>
      </w:pPr>
    </w:p>
    <w:p w:rsidR="00CD1F10" w:rsidRPr="00AD34DE" w:rsidRDefault="00CD1F10" w:rsidP="00CD1F10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AD34DE">
        <w:rPr>
          <w:rFonts w:ascii="Source Sans Pro" w:hAnsi="Source Sans Pro"/>
          <w:b/>
          <w:sz w:val="24"/>
          <w:szCs w:val="24"/>
        </w:rPr>
        <w:t xml:space="preserve">A vendéglátóhely üzlettípusra vonatkozó bejelentés </w:t>
      </w:r>
      <w:r>
        <w:rPr>
          <w:rFonts w:ascii="Source Sans Pro" w:hAnsi="Source Sans Pro"/>
          <w:b/>
          <w:sz w:val="24"/>
          <w:szCs w:val="24"/>
        </w:rPr>
        <w:t xml:space="preserve">elektronikus </w:t>
      </w:r>
      <w:r w:rsidRPr="00AD34DE">
        <w:rPr>
          <w:rFonts w:ascii="Source Sans Pro" w:hAnsi="Source Sans Pro"/>
          <w:b/>
          <w:sz w:val="24"/>
          <w:szCs w:val="24"/>
        </w:rPr>
        <w:t>megküldésének folyamata</w:t>
      </w:r>
    </w:p>
    <w:p w:rsidR="00CD1F10" w:rsidRDefault="00CD1F10" w:rsidP="00CD1F10">
      <w:pPr>
        <w:spacing w:after="0" w:line="240" w:lineRule="auto"/>
        <w:jc w:val="center"/>
        <w:rPr>
          <w:rFonts w:ascii="Source Sans Pro" w:hAnsi="Source Sans Pro"/>
          <w:sz w:val="24"/>
          <w:szCs w:val="24"/>
        </w:rPr>
      </w:pPr>
    </w:p>
    <w:p w:rsidR="00CD1F10" w:rsidRDefault="00CD1F10" w:rsidP="00CD1F10">
      <w:pPr>
        <w:spacing w:after="0" w:line="240" w:lineRule="auto"/>
        <w:jc w:val="center"/>
        <w:rPr>
          <w:rFonts w:ascii="Source Sans Pro" w:hAnsi="Source Sans Pro"/>
          <w:sz w:val="24"/>
          <w:szCs w:val="24"/>
        </w:rPr>
      </w:pP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</w:rPr>
      </w:pPr>
      <w:hyperlink r:id="rId4" w:history="1">
        <w:r w:rsidRPr="00122C7E">
          <w:rPr>
            <w:rStyle w:val="Hiperhivatkozs"/>
            <w:rFonts w:ascii="Source Sans Pro" w:hAnsi="Source Sans Pro" w:cs="Calibri"/>
          </w:rPr>
          <w:t>www.paks.hu</w:t>
        </w:r>
      </w:hyperlink>
    </w:p>
    <w:p w:rsidR="00CD1F10" w:rsidRPr="00C476C8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</w:rPr>
      </w:pPr>
      <w:r w:rsidRPr="00C476C8">
        <w:rPr>
          <w:rFonts w:ascii="Source Sans Pro" w:hAnsi="Source Sans Pro" w:cs="Calibri"/>
          <w:b/>
        </w:rPr>
        <w:t>Hivatal</w:t>
      </w:r>
    </w:p>
    <w:p w:rsidR="00CD1F10" w:rsidRPr="00C476C8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</w:rPr>
      </w:pPr>
      <w:r w:rsidRPr="00C476C8">
        <w:rPr>
          <w:rFonts w:ascii="Source Sans Pro" w:hAnsi="Source Sans Pro" w:cs="Calibri"/>
          <w:b/>
        </w:rPr>
        <w:t>E-ügyintézés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</w:rPr>
      </w:pPr>
      <w:r w:rsidRPr="00C476C8">
        <w:rPr>
          <w:rFonts w:ascii="Source Sans Pro" w:hAnsi="Source Sans Pro" w:cs="Calibri"/>
          <w:b/>
        </w:rPr>
        <w:t>Önkormányzati Hivatali Portál</w:t>
      </w:r>
      <w:r>
        <w:rPr>
          <w:rFonts w:ascii="Source Sans Pro" w:hAnsi="Source Sans Pro" w:cs="Calibri"/>
        </w:rPr>
        <w:t xml:space="preserve">: </w:t>
      </w:r>
      <w:r w:rsidRPr="0004472E">
        <w:rPr>
          <w:rFonts w:ascii="Source Sans Pro" w:hAnsi="Source Sans Pro" w:cs="Calibri"/>
          <w:color w:val="5B9BD5" w:themeColor="accent1"/>
        </w:rPr>
        <w:t>https://ohp-20.asp.lgov.hu/nyitolap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Ügyintézés bejelentkezéssel</w:t>
      </w:r>
      <w:r>
        <w:rPr>
          <w:rFonts w:ascii="Source Sans Pro" w:hAnsi="Source Sans Pro" w:cs="Calibri"/>
          <w:sz w:val="24"/>
          <w:szCs w:val="24"/>
        </w:rPr>
        <w:t xml:space="preserve">/Ügyfélkapu </w:t>
      </w:r>
      <w:proofErr w:type="gramStart"/>
      <w:r>
        <w:rPr>
          <w:rFonts w:ascii="Source Sans Pro" w:hAnsi="Source Sans Pro" w:cs="Calibri"/>
          <w:sz w:val="24"/>
          <w:szCs w:val="24"/>
        </w:rPr>
        <w:t>( ügyfélkapus</w:t>
      </w:r>
      <w:proofErr w:type="gramEnd"/>
      <w:r>
        <w:rPr>
          <w:rFonts w:ascii="Source Sans Pro" w:hAnsi="Source Sans Pro" w:cs="Calibri"/>
          <w:sz w:val="24"/>
          <w:szCs w:val="24"/>
        </w:rPr>
        <w:t xml:space="preserve"> felhasználói név és jelszó)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122C7E">
        <w:rPr>
          <w:rFonts w:ascii="Source Sans Pro" w:hAnsi="Source Sans Pro" w:cs="Calibri"/>
          <w:sz w:val="24"/>
          <w:szCs w:val="24"/>
        </w:rPr>
        <w:t xml:space="preserve">Kiválasztani a </w:t>
      </w:r>
      <w:r w:rsidRPr="00C476C8">
        <w:rPr>
          <w:rFonts w:ascii="Source Sans Pro" w:hAnsi="Source Sans Pro" w:cs="Calibri"/>
          <w:b/>
          <w:sz w:val="24"/>
          <w:szCs w:val="24"/>
        </w:rPr>
        <w:t>PAKS</w:t>
      </w:r>
      <w:r w:rsidRPr="00122C7E">
        <w:rPr>
          <w:rFonts w:ascii="Source Sans Pro" w:hAnsi="Source Sans Pro" w:cs="Calibri"/>
          <w:sz w:val="24"/>
          <w:szCs w:val="24"/>
        </w:rPr>
        <w:t xml:space="preserve"> önkormányzatot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Szerepkörváltás</w:t>
      </w:r>
      <w:r>
        <w:rPr>
          <w:rFonts w:ascii="Source Sans Pro" w:hAnsi="Source Sans Pro" w:cs="Calibri"/>
          <w:sz w:val="24"/>
          <w:szCs w:val="24"/>
        </w:rPr>
        <w:t xml:space="preserve"> (cég nevében vagy </w:t>
      </w:r>
      <w:r w:rsidRPr="00122C7E">
        <w:rPr>
          <w:rFonts w:ascii="Source Sans Pro" w:hAnsi="Source Sans Pro" w:cs="Calibri"/>
          <w:sz w:val="24"/>
          <w:szCs w:val="24"/>
        </w:rPr>
        <w:t>egyéni vállalkozóként)</w:t>
      </w:r>
    </w:p>
    <w:p w:rsidR="00CD1F10" w:rsidRPr="00C476C8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Ügyindítás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 xml:space="preserve">Ágazat </w:t>
      </w:r>
      <w:r w:rsidRPr="00122C7E">
        <w:rPr>
          <w:rFonts w:ascii="Source Sans Pro" w:hAnsi="Source Sans Pro" w:cs="Calibri"/>
          <w:sz w:val="24"/>
          <w:szCs w:val="24"/>
        </w:rPr>
        <w:t>– Ipar-kereskedelem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Ügytípus</w:t>
      </w:r>
      <w:r w:rsidRPr="00122C7E">
        <w:rPr>
          <w:rFonts w:ascii="Source Sans Pro" w:hAnsi="Source Sans Pro" w:cs="Calibri"/>
          <w:sz w:val="24"/>
          <w:szCs w:val="24"/>
        </w:rPr>
        <w:t xml:space="preserve"> –Üzleti tevékenység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 w:cs="Calibri"/>
          <w:sz w:val="24"/>
          <w:szCs w:val="24"/>
        </w:rPr>
        <w:t>Űrlapkeresés</w:t>
      </w:r>
      <w:r w:rsidRPr="00122C7E">
        <w:rPr>
          <w:rFonts w:ascii="Source Sans Pro" w:hAnsi="Source Sans Pro" w:cs="Calibri"/>
          <w:sz w:val="24"/>
          <w:szCs w:val="24"/>
        </w:rPr>
        <w:t xml:space="preserve">: </w:t>
      </w:r>
      <w:r w:rsidRPr="000D56F8">
        <w:rPr>
          <w:rFonts w:ascii="Source Sans Pro" w:hAnsi="Source Sans Pro" w:cs="Calibri"/>
          <w:b/>
          <w:sz w:val="24"/>
          <w:szCs w:val="24"/>
        </w:rPr>
        <w:t>Bejelentés nem üzletköteles termék forgalmazásáról</w:t>
      </w:r>
      <w:r w:rsidRPr="00122C7E">
        <w:rPr>
          <w:rFonts w:ascii="Source Sans Pro" w:hAnsi="Source Sans Pro" w:cs="Calibri"/>
          <w:sz w:val="24"/>
          <w:szCs w:val="24"/>
        </w:rPr>
        <w:t xml:space="preserve"> </w:t>
      </w:r>
      <w:r w:rsidRPr="00122C7E">
        <w:rPr>
          <w:rFonts w:ascii="Source Sans Pro" w:hAnsi="Source Sans Pro"/>
          <w:b/>
        </w:rPr>
        <w:t>ASP IPAR 006</w:t>
      </w:r>
    </w:p>
    <w:p w:rsidR="00CD1F10" w:rsidRPr="00C476C8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Online kitöltés</w:t>
      </w: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>
        <w:rPr>
          <w:rFonts w:ascii="Source Sans Pro" w:hAnsi="Source Sans Pro" w:cs="Calibri"/>
          <w:sz w:val="24"/>
          <w:szCs w:val="24"/>
        </w:rPr>
        <w:t xml:space="preserve">Az </w:t>
      </w:r>
      <w:r w:rsidRPr="003078C3">
        <w:rPr>
          <w:rFonts w:ascii="Source Sans Pro" w:hAnsi="Source Sans Pro" w:cs="Calibri"/>
          <w:b/>
          <w:sz w:val="24"/>
          <w:szCs w:val="24"/>
        </w:rPr>
        <w:t>Előlapon</w:t>
      </w:r>
      <w:r>
        <w:rPr>
          <w:rFonts w:ascii="Source Sans Pro" w:hAnsi="Source Sans Pro" w:cs="Calibri"/>
          <w:sz w:val="24"/>
          <w:szCs w:val="24"/>
        </w:rPr>
        <w:t xml:space="preserve"> az automatikusan betöltődő adatok mellett kérjük megadni a telefonszámot és/vagy az e-mail címet.</w:t>
      </w: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>
        <w:rPr>
          <w:rFonts w:ascii="Source Sans Pro" w:hAnsi="Source Sans Pro" w:cs="Calibri"/>
          <w:sz w:val="24"/>
          <w:szCs w:val="24"/>
        </w:rPr>
        <w:t>Az oldal tetején lévő szürke sávon található a „</w:t>
      </w:r>
      <w:r w:rsidRPr="006323A3">
        <w:rPr>
          <w:rFonts w:ascii="Source Sans Pro" w:hAnsi="Source Sans Pro" w:cs="Calibri"/>
          <w:b/>
          <w:sz w:val="24"/>
          <w:szCs w:val="24"/>
        </w:rPr>
        <w:t>Fejezetek</w:t>
      </w:r>
      <w:r>
        <w:rPr>
          <w:rFonts w:ascii="Source Sans Pro" w:hAnsi="Source Sans Pro" w:cs="Calibri"/>
          <w:sz w:val="24"/>
          <w:szCs w:val="24"/>
        </w:rPr>
        <w:t>” címszó, ezt lenyitva lehet váltani az űrlap oldalai között.</w:t>
      </w: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6323A3">
        <w:rPr>
          <w:rFonts w:ascii="Source Sans Pro" w:hAnsi="Source Sans Pro" w:cs="Calibri"/>
          <w:b/>
          <w:sz w:val="24"/>
          <w:szCs w:val="24"/>
        </w:rPr>
        <w:t>Főlapon</w:t>
      </w:r>
      <w:r>
        <w:rPr>
          <w:rFonts w:ascii="Source Sans Pro" w:hAnsi="Source Sans Pro" w:cs="Calibri"/>
          <w:sz w:val="24"/>
          <w:szCs w:val="24"/>
        </w:rPr>
        <w:t>: Bejelentés tárgya mezőnél a „</w:t>
      </w:r>
      <w:r w:rsidRPr="006323A3">
        <w:rPr>
          <w:rFonts w:ascii="Source Sans Pro" w:hAnsi="Source Sans Pro" w:cs="Calibri"/>
          <w:b/>
          <w:sz w:val="24"/>
          <w:szCs w:val="24"/>
        </w:rPr>
        <w:t>Változás bejelentése</w:t>
      </w:r>
      <w:r>
        <w:rPr>
          <w:rFonts w:ascii="Source Sans Pro" w:hAnsi="Source Sans Pro" w:cs="Calibri"/>
          <w:sz w:val="24"/>
          <w:szCs w:val="24"/>
        </w:rPr>
        <w:t>”</w:t>
      </w:r>
      <w:proofErr w:type="spellStart"/>
      <w:r>
        <w:rPr>
          <w:rFonts w:ascii="Source Sans Pro" w:hAnsi="Source Sans Pro" w:cs="Calibri"/>
          <w:sz w:val="24"/>
          <w:szCs w:val="24"/>
        </w:rPr>
        <w:t>-t</w:t>
      </w:r>
      <w:proofErr w:type="spellEnd"/>
      <w:r>
        <w:rPr>
          <w:rFonts w:ascii="Source Sans Pro" w:hAnsi="Source Sans Pro" w:cs="Calibri"/>
          <w:sz w:val="24"/>
          <w:szCs w:val="24"/>
        </w:rPr>
        <w:t xml:space="preserve"> kell kiválasztani.</w:t>
      </w:r>
    </w:p>
    <w:p w:rsidR="00CD1F10" w:rsidRPr="00C476C8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Bejelentés nyilvántartási száma</w:t>
      </w:r>
    </w:p>
    <w:p w:rsidR="00CD1F10" w:rsidRPr="00C476C8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  <w:sz w:val="24"/>
          <w:szCs w:val="24"/>
        </w:rPr>
      </w:pPr>
      <w:r w:rsidRPr="00C476C8">
        <w:rPr>
          <w:rFonts w:ascii="Source Sans Pro" w:hAnsi="Source Sans Pro" w:cs="Calibri"/>
          <w:b/>
          <w:sz w:val="24"/>
          <w:szCs w:val="24"/>
        </w:rPr>
        <w:t>Bejelentés iktatószáma</w:t>
      </w: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122C7E">
        <w:rPr>
          <w:rFonts w:ascii="Source Sans Pro" w:hAnsi="Source Sans Pro" w:cs="Calibri"/>
          <w:sz w:val="24"/>
          <w:szCs w:val="24"/>
        </w:rPr>
        <w:t>Változás hatásköre: „</w:t>
      </w:r>
      <w:r w:rsidRPr="006323A3">
        <w:rPr>
          <w:rFonts w:ascii="Source Sans Pro" w:hAnsi="Source Sans Pro" w:cs="Calibri"/>
          <w:b/>
          <w:sz w:val="24"/>
          <w:szCs w:val="24"/>
        </w:rPr>
        <w:t>Vendéglátóhely üzlettípus megjelölése</w:t>
      </w:r>
      <w:r w:rsidRPr="00122C7E">
        <w:rPr>
          <w:rFonts w:ascii="Source Sans Pro" w:hAnsi="Source Sans Pro" w:cs="Calibri"/>
          <w:sz w:val="24"/>
          <w:szCs w:val="24"/>
        </w:rPr>
        <w:t>”</w:t>
      </w: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 w:rsidRPr="00122C7E">
        <w:rPr>
          <w:rFonts w:ascii="Source Sans Pro" w:hAnsi="Source Sans Pro" w:cs="Calibri"/>
          <w:sz w:val="24"/>
          <w:szCs w:val="24"/>
        </w:rPr>
        <w:t>A</w:t>
      </w:r>
      <w:r>
        <w:rPr>
          <w:rFonts w:ascii="Source Sans Pro" w:hAnsi="Source Sans Pro" w:cs="Calibri"/>
          <w:sz w:val="24"/>
          <w:szCs w:val="24"/>
        </w:rPr>
        <w:t xml:space="preserve"> vendéglátóhely </w:t>
      </w:r>
      <w:r w:rsidRPr="00C476C8">
        <w:rPr>
          <w:rFonts w:ascii="Source Sans Pro" w:hAnsi="Source Sans Pro" w:cs="Calibri"/>
          <w:b/>
          <w:sz w:val="24"/>
          <w:szCs w:val="24"/>
        </w:rPr>
        <w:t xml:space="preserve">üzlet típusa a II/1. </w:t>
      </w:r>
      <w:proofErr w:type="gramStart"/>
      <w:r w:rsidRPr="00C476C8">
        <w:rPr>
          <w:rFonts w:ascii="Source Sans Pro" w:hAnsi="Source Sans Pro" w:cs="Calibri"/>
          <w:b/>
          <w:sz w:val="24"/>
          <w:szCs w:val="24"/>
        </w:rPr>
        <w:t>pontban</w:t>
      </w:r>
      <w:r>
        <w:rPr>
          <w:rFonts w:ascii="Source Sans Pro" w:hAnsi="Source Sans Pro" w:cs="Calibri"/>
          <w:sz w:val="24"/>
          <w:szCs w:val="24"/>
        </w:rPr>
        <w:t xml:space="preserve"> </w:t>
      </w:r>
      <w:r w:rsidRPr="00122C7E">
        <w:rPr>
          <w:rFonts w:ascii="Source Sans Pro" w:hAnsi="Source Sans Pro" w:cs="Calibri"/>
          <w:sz w:val="24"/>
          <w:szCs w:val="24"/>
        </w:rPr>
        <w:t xml:space="preserve"> adható</w:t>
      </w:r>
      <w:proofErr w:type="gramEnd"/>
      <w:r w:rsidRPr="00122C7E">
        <w:rPr>
          <w:rFonts w:ascii="Source Sans Pro" w:hAnsi="Source Sans Pro" w:cs="Calibri"/>
          <w:sz w:val="24"/>
          <w:szCs w:val="24"/>
        </w:rPr>
        <w:t xml:space="preserve"> meg.</w:t>
      </w: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>
        <w:rPr>
          <w:rFonts w:ascii="Source Sans Pro" w:hAnsi="Source Sans Pro" w:cs="Calibri"/>
          <w:sz w:val="24"/>
          <w:szCs w:val="24"/>
        </w:rPr>
        <w:t xml:space="preserve">Az oldal tetején lévő szürke sávon található </w:t>
      </w:r>
      <w:r w:rsidRPr="00C476C8">
        <w:rPr>
          <w:rFonts w:ascii="Source Sans Pro" w:hAnsi="Source Sans Pro" w:cs="Calibri"/>
          <w:b/>
          <w:sz w:val="24"/>
          <w:szCs w:val="24"/>
        </w:rPr>
        <w:t>„További műveletek”</w:t>
      </w:r>
      <w:r>
        <w:rPr>
          <w:rFonts w:ascii="Source Sans Pro" w:hAnsi="Source Sans Pro" w:cs="Calibri"/>
          <w:sz w:val="24"/>
          <w:szCs w:val="24"/>
        </w:rPr>
        <w:t xml:space="preserve"> lenyitásával „</w:t>
      </w:r>
      <w:r w:rsidRPr="006323A3">
        <w:rPr>
          <w:rFonts w:ascii="Source Sans Pro" w:hAnsi="Source Sans Pro" w:cs="Calibri"/>
          <w:b/>
          <w:sz w:val="24"/>
          <w:szCs w:val="24"/>
        </w:rPr>
        <w:t>Az űrlap beküldése”</w:t>
      </w:r>
      <w:proofErr w:type="spellStart"/>
      <w:r>
        <w:rPr>
          <w:rFonts w:ascii="Source Sans Pro" w:hAnsi="Source Sans Pro" w:cs="Calibri"/>
          <w:sz w:val="24"/>
          <w:szCs w:val="24"/>
        </w:rPr>
        <w:t>-re</w:t>
      </w:r>
      <w:proofErr w:type="spellEnd"/>
      <w:r>
        <w:rPr>
          <w:rFonts w:ascii="Source Sans Pro" w:hAnsi="Source Sans Pro" w:cs="Calibri"/>
          <w:sz w:val="24"/>
          <w:szCs w:val="24"/>
        </w:rPr>
        <w:t xml:space="preserve"> rákattintva lehet indítani a beküldést.</w:t>
      </w: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bookmarkStart w:id="0" w:name="_GoBack"/>
      <w:bookmarkEnd w:id="0"/>
    </w:p>
    <w:p w:rsidR="00CD1F10" w:rsidRDefault="00CD1F10" w:rsidP="00CD1F10">
      <w:pPr>
        <w:spacing w:after="0" w:line="240" w:lineRule="auto"/>
        <w:jc w:val="both"/>
        <w:rPr>
          <w:rFonts w:ascii="Source Sans Pro" w:hAnsi="Source Sans Pro" w:cs="Calibri"/>
          <w:sz w:val="24"/>
          <w:szCs w:val="24"/>
        </w:rPr>
      </w:pPr>
      <w:r>
        <w:rPr>
          <w:rFonts w:ascii="Source Sans Pro" w:hAnsi="Source Sans Pro" w:cs="Calibri"/>
          <w:sz w:val="24"/>
          <w:szCs w:val="24"/>
        </w:rPr>
        <w:t xml:space="preserve">A kereskedő és az </w:t>
      </w:r>
      <w:proofErr w:type="gramStart"/>
      <w:r>
        <w:rPr>
          <w:rFonts w:ascii="Source Sans Pro" w:hAnsi="Source Sans Pro" w:cs="Calibri"/>
          <w:sz w:val="24"/>
          <w:szCs w:val="24"/>
        </w:rPr>
        <w:t>üzlet  azonosíthatósága</w:t>
      </w:r>
      <w:proofErr w:type="gramEnd"/>
      <w:r>
        <w:rPr>
          <w:rFonts w:ascii="Source Sans Pro" w:hAnsi="Source Sans Pro" w:cs="Calibri"/>
          <w:sz w:val="24"/>
          <w:szCs w:val="24"/>
        </w:rPr>
        <w:t xml:space="preserve">  miatt kérjük az adatok pontos megadását!</w:t>
      </w:r>
    </w:p>
    <w:p w:rsidR="00CD1F10" w:rsidRDefault="00CD1F10" w:rsidP="00CD1F10">
      <w:pPr>
        <w:spacing w:after="0" w:line="240" w:lineRule="auto"/>
        <w:rPr>
          <w:rFonts w:ascii="Source Sans Pro" w:hAnsi="Source Sans Pro" w:cs="Calibri"/>
          <w:sz w:val="24"/>
          <w:szCs w:val="24"/>
        </w:rPr>
      </w:pPr>
    </w:p>
    <w:p w:rsidR="00CD1F10" w:rsidRDefault="00CD1F10" w:rsidP="00CD1F10">
      <w:pPr>
        <w:spacing w:after="0" w:line="240" w:lineRule="auto"/>
        <w:rPr>
          <w:rFonts w:ascii="Source Sans Pro" w:hAnsi="Source Sans Pro" w:cs="Calibri"/>
          <w:sz w:val="24"/>
          <w:szCs w:val="24"/>
        </w:rPr>
      </w:pP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</w:rPr>
      </w:pP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 w:cs="Calibri"/>
          <w:b/>
        </w:rPr>
      </w:pPr>
    </w:p>
    <w:p w:rsidR="00CD1F10" w:rsidRPr="00122C7E" w:rsidRDefault="00CD1F10" w:rsidP="00CD1F10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:rsidR="00E54D68" w:rsidRDefault="00E54D68"/>
    <w:sectPr w:rsidR="00E54D68" w:rsidSect="00CD1F10">
      <w:headerReference w:type="default" r:id="rId5"/>
      <w:footerReference w:type="default" r:id="rId6"/>
      <w:pgSz w:w="11906" w:h="16838"/>
      <w:pgMar w:top="2876" w:right="1417" w:bottom="1977" w:left="1417" w:header="907" w:footer="23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F6" w:rsidRDefault="00CD1F10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89AC4AE" wp14:editId="64783607">
          <wp:simplePos x="0" y="0"/>
          <wp:positionH relativeFrom="column">
            <wp:posOffset>98425</wp:posOffset>
          </wp:positionH>
          <wp:positionV relativeFrom="page">
            <wp:posOffset>9075420</wp:posOffset>
          </wp:positionV>
          <wp:extent cx="5760720" cy="1109345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eg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F6" w:rsidRDefault="00CD1F10" w:rsidP="002438F6">
    <w:pPr>
      <w:pStyle w:val="lfej"/>
      <w:tabs>
        <w:tab w:val="clear" w:pos="4536"/>
        <w:tab w:val="left" w:pos="9072"/>
      </w:tabs>
    </w:pPr>
  </w:p>
  <w:p w:rsidR="002438F6" w:rsidRDefault="00CD1F10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0D41AD0" wp14:editId="741584F6">
          <wp:simplePos x="0" y="0"/>
          <wp:positionH relativeFrom="column">
            <wp:posOffset>-635</wp:posOffset>
          </wp:positionH>
          <wp:positionV relativeFrom="page">
            <wp:posOffset>800100</wp:posOffset>
          </wp:positionV>
          <wp:extent cx="5760720" cy="1109345"/>
          <wp:effectExtent l="0" t="0" r="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" name="PaksVárosJegyző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45"/>
    <w:rsid w:val="00BC6F45"/>
    <w:rsid w:val="00CD1F10"/>
    <w:rsid w:val="00E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0771A-4EAA-4C92-8559-0F4EC8AF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F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F10"/>
  </w:style>
  <w:style w:type="paragraph" w:styleId="llb">
    <w:name w:val="footer"/>
    <w:basedOn w:val="Norml"/>
    <w:link w:val="llbChar"/>
    <w:uiPriority w:val="99"/>
    <w:unhideWhenUsed/>
    <w:rsid w:val="00CD1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1F10"/>
  </w:style>
  <w:style w:type="character" w:styleId="Hiperhivatkozs">
    <w:name w:val="Hyperlink"/>
    <w:basedOn w:val="Bekezdsalapbettpusa"/>
    <w:uiPriority w:val="99"/>
    <w:unhideWhenUsed/>
    <w:rsid w:val="00CD1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paks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1129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2021-02-05T08:38:00Z</dcterms:created>
  <dcterms:modified xsi:type="dcterms:W3CDTF">2021-02-05T08:38:00Z</dcterms:modified>
</cp:coreProperties>
</file>